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A9B" w:rsidRPr="00170668" w:rsidRDefault="006C1A9B" w:rsidP="006C1A9B">
      <w:pPr>
        <w:spacing w:before="120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170668">
        <w:rPr>
          <w:rFonts w:ascii="Arial" w:hAnsi="Arial" w:cs="Arial"/>
          <w:b/>
          <w:sz w:val="20"/>
          <w:szCs w:val="20"/>
        </w:rPr>
        <w:t xml:space="preserve">ANEXO </w:t>
      </w:r>
      <w:r w:rsidR="00F8442E" w:rsidRPr="00170668">
        <w:rPr>
          <w:rFonts w:ascii="Arial" w:hAnsi="Arial" w:cs="Arial"/>
          <w:b/>
          <w:sz w:val="20"/>
          <w:szCs w:val="20"/>
        </w:rPr>
        <w:t>VI</w:t>
      </w:r>
    </w:p>
    <w:p w:rsidR="006C1A9B" w:rsidRPr="002D3ECC" w:rsidRDefault="006C1A9B" w:rsidP="006C1A9B">
      <w:pPr>
        <w:spacing w:before="120"/>
        <w:jc w:val="center"/>
        <w:rPr>
          <w:rFonts w:ascii="Arial" w:hAnsi="Arial" w:cs="Arial"/>
          <w:b/>
          <w:sz w:val="20"/>
          <w:szCs w:val="20"/>
        </w:rPr>
      </w:pPr>
      <w:r w:rsidRPr="002D3ECC">
        <w:rPr>
          <w:rFonts w:ascii="Arial" w:hAnsi="Arial" w:cs="Arial"/>
          <w:b/>
          <w:sz w:val="20"/>
          <w:szCs w:val="20"/>
        </w:rPr>
        <w:t>MODELO DE DECLARACIÓN DE CESIÓN Y TRATAMIENTO DE DATOS EN RELACIÓN CON LA EJECUCIÓN DE ACTUACIONES DEL PLAN DE RECUPERACIÓN, TRANSFORMACIÓN Y RESILIENCIA (PRTR) Y DE COMPROMISO EN RELACIÓN CON LA EJECUCIÓN DE ACTUACIONES DEL PLAN DE RECUPERACIÓN, TRANSFORMACIÓN Y RESILIENCIA (PRTR)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Don/Doña ……………………………………………………, DNI ……………………, como Representante legal de la entidad ………………………………………………………………………….., con NIF …………………………., y domicilio fiscal en ………………………………………………………………………………………………………………………………………………………………………………………………………… beneficiaria de ayudas financiadas con recursos provenientes del PRTR/ que participa como contratista/subcontratista en el desarrollo de actuaciones necesarias para la consecución de los objetivos definidos en el Componente 13 «Impulso a la pyme»: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1.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Declara conocer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la normativa que es de aplicación, en particular los siguientes apartados del artículo 22, del Reglamento (UE) 2021/241 del Parlamento Europeo y del Consejo, de 12 de febrero de 2021, por el que se establece el Mecanismo de Recuperación y Resiliencia: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a) 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i. El nombre del perceptor final de los fondos;</w:t>
      </w:r>
    </w:p>
    <w:p w:rsidR="006C1A9B" w:rsidRPr="002D3ECC" w:rsidRDefault="006C1A9B" w:rsidP="006C1A9B">
      <w:pPr>
        <w:pStyle w:val="parrafo"/>
        <w:shd w:val="clear" w:color="auto" w:fill="FFFFFF"/>
        <w:spacing w:before="18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ii. El nombre del contratista y del subcontratista, cuando el perceptor final de los fondos sea un poder adjudicador de conformidad con el Derecho de la Unión o nacional en materia de contratación pública;</w:t>
      </w:r>
    </w:p>
    <w:p w:rsidR="006C1A9B" w:rsidRPr="002D3ECC" w:rsidRDefault="006C1A9B" w:rsidP="006C1A9B">
      <w:pPr>
        <w:pStyle w:val="parrafo"/>
        <w:shd w:val="clear" w:color="auto" w:fill="FFFFFF"/>
        <w:spacing w:before="18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iii. Los nombres, apellidos y fechas de nacimiento de los titulares reales del perceptor de los fondos o del contratista, según se define en el artículo 3, punto 6, de la Directiva (UE) 2015/849 del Parlamento Europeo y del Consejo (26);</w:t>
      </w:r>
    </w:p>
    <w:p w:rsidR="006C1A9B" w:rsidRPr="002D3ECC" w:rsidRDefault="006C1A9B" w:rsidP="006C1A9B">
      <w:pPr>
        <w:pStyle w:val="parrafo"/>
        <w:shd w:val="clear" w:color="auto" w:fill="FFFFFF"/>
        <w:spacing w:before="18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iv. 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b) 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 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 247 del </w:t>
      </w:r>
      <w:r w:rsidRPr="002D3ECC">
        <w:rPr>
          <w:rFonts w:ascii="Arial" w:hAnsi="Arial" w:cs="Arial"/>
          <w:color w:val="000000"/>
          <w:sz w:val="20"/>
          <w:szCs w:val="20"/>
        </w:rPr>
        <w:lastRenderedPageBreak/>
        <w:t>Reglamento Financiero y, en particular, por separado, en el informe anual de gestión y rendimiento».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Conforme al marco jurídico expuesto,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manifiesta acceder a la cesión y tratamiento de los datos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con los fines expresamente relacionados en los artículos citados.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  <w:u w:val="single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2. Manifiesta el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compromiso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de la entidad que representa con los estándares más exigentes en relación con el cumplimiento de las normas jurídicas, éticas y morales, adoptando las medidas necesarias para prevenir y detectar el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fraude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, la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corrupción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y los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conflictos de interés</w:t>
      </w:r>
      <w:r w:rsidRPr="002D3ECC">
        <w:rPr>
          <w:rFonts w:ascii="Arial" w:hAnsi="Arial" w:cs="Arial"/>
          <w:color w:val="000000"/>
          <w:sz w:val="20"/>
          <w:szCs w:val="20"/>
        </w:rPr>
        <w:t>, comunicando en su caso a las autoridades que proceda los incumplimientos observados.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 xml:space="preserve"> 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  <w:u w:val="single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3. Atendiendo al contenido del PRTR, se compromete a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respetar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los </w:t>
      </w:r>
      <w:r w:rsidRPr="002D3ECC">
        <w:rPr>
          <w:rFonts w:ascii="Arial" w:hAnsi="Arial" w:cs="Arial"/>
          <w:color w:val="000000"/>
          <w:sz w:val="20"/>
          <w:szCs w:val="20"/>
          <w:u w:val="single"/>
        </w:rPr>
        <w:t>principios de economía circular y evitar impactos negativos significativos en el medio ambiente</w:t>
      </w:r>
      <w:r w:rsidRPr="002D3ECC">
        <w:rPr>
          <w:rFonts w:ascii="Arial" w:hAnsi="Arial" w:cs="Arial"/>
          <w:color w:val="000000"/>
          <w:sz w:val="20"/>
          <w:szCs w:val="20"/>
        </w:rPr>
        <w:t xml:space="preserve"> («DNSH» por sus siglas en inglés «do no </w:t>
      </w:r>
      <w:proofErr w:type="spellStart"/>
      <w:r w:rsidRPr="002D3ECC">
        <w:rPr>
          <w:rFonts w:ascii="Arial" w:hAnsi="Arial" w:cs="Arial"/>
          <w:color w:val="000000"/>
          <w:sz w:val="20"/>
          <w:szCs w:val="20"/>
        </w:rPr>
        <w:t>significant</w:t>
      </w:r>
      <w:proofErr w:type="spellEnd"/>
      <w:r w:rsidRPr="002D3ECC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2D3ECC">
        <w:rPr>
          <w:rFonts w:ascii="Arial" w:hAnsi="Arial" w:cs="Arial"/>
          <w:color w:val="000000"/>
          <w:sz w:val="20"/>
          <w:szCs w:val="20"/>
        </w:rPr>
        <w:t>harm</w:t>
      </w:r>
      <w:proofErr w:type="spellEnd"/>
      <w:r w:rsidRPr="002D3ECC">
        <w:rPr>
          <w:rFonts w:ascii="Arial" w:hAnsi="Arial" w:cs="Arial"/>
          <w:color w:val="000000"/>
          <w:sz w:val="20"/>
          <w:szCs w:val="20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p w:rsidR="006C1A9B" w:rsidRPr="002D3ECC" w:rsidRDefault="006C1A9B" w:rsidP="006C1A9B">
      <w:pPr>
        <w:pStyle w:val="parrafo2"/>
        <w:shd w:val="clear" w:color="auto" w:fill="FFFFFF"/>
        <w:spacing w:before="360" w:beforeAutospacing="0" w:after="180" w:afterAutospacing="0"/>
        <w:ind w:firstLine="360"/>
        <w:jc w:val="both"/>
        <w:rPr>
          <w:rFonts w:ascii="Arial" w:hAnsi="Arial" w:cs="Arial"/>
          <w:color w:val="000000"/>
          <w:sz w:val="20"/>
          <w:szCs w:val="20"/>
        </w:rPr>
      </w:pPr>
    </w:p>
    <w:p w:rsidR="006C1A9B" w:rsidRPr="002D3ECC" w:rsidRDefault="00170668" w:rsidP="006C1A9B">
      <w:pPr>
        <w:pStyle w:val="centroredonda"/>
        <w:shd w:val="clear" w:color="auto" w:fill="FFFFFF"/>
        <w:spacing w:before="300" w:beforeAutospacing="0" w:after="24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……………………………..., ……. de …………… de 20…..</w:t>
      </w:r>
    </w:p>
    <w:p w:rsidR="006C1A9B" w:rsidRPr="002D3ECC" w:rsidRDefault="006C1A9B" w:rsidP="006C1A9B">
      <w:pPr>
        <w:pStyle w:val="centroredonda"/>
        <w:shd w:val="clear" w:color="auto" w:fill="FFFFFF"/>
        <w:spacing w:before="300" w:beforeAutospacing="0" w:after="24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>Fdo. …………………………………………….</w:t>
      </w:r>
    </w:p>
    <w:p w:rsidR="00D0660C" w:rsidRPr="00D0660C" w:rsidRDefault="006C1A9B" w:rsidP="00E852C7">
      <w:pPr>
        <w:spacing w:before="120"/>
        <w:jc w:val="center"/>
        <w:rPr>
          <w:rFonts w:ascii="Arial" w:hAnsi="Arial" w:cs="Arial"/>
          <w:sz w:val="20"/>
          <w:szCs w:val="20"/>
        </w:rPr>
      </w:pPr>
      <w:r w:rsidRPr="002D3ECC">
        <w:rPr>
          <w:rFonts w:ascii="Arial" w:hAnsi="Arial" w:cs="Arial"/>
          <w:color w:val="000000"/>
          <w:sz w:val="20"/>
          <w:szCs w:val="20"/>
        </w:rPr>
        <w:t xml:space="preserve">Cargo: </w:t>
      </w:r>
    </w:p>
    <w:p w:rsidR="00D0660C" w:rsidRPr="00D0660C" w:rsidRDefault="00D0660C" w:rsidP="00E7120C">
      <w:pPr>
        <w:spacing w:before="120" w:after="120" w:line="252" w:lineRule="auto"/>
        <w:jc w:val="both"/>
        <w:rPr>
          <w:rFonts w:ascii="Arial" w:hAnsi="Arial" w:cs="Arial"/>
          <w:sz w:val="20"/>
          <w:szCs w:val="20"/>
        </w:rPr>
      </w:pPr>
    </w:p>
    <w:sectPr w:rsidR="00D0660C" w:rsidRPr="00D0660C" w:rsidSect="00E852C7">
      <w:headerReference w:type="default" r:id="rId8"/>
      <w:footerReference w:type="default" r:id="rId9"/>
      <w:pgSz w:w="11906" w:h="16838"/>
      <w:pgMar w:top="1418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Pr="00B47C52" w:rsidRDefault="0028652B" w:rsidP="00B47C52">
    <w:pPr>
      <w:tabs>
        <w:tab w:val="center" w:pos="4252"/>
        <w:tab w:val="right" w:pos="8504"/>
      </w:tabs>
      <w:spacing w:after="240" w:line="360" w:lineRule="auto"/>
      <w:rPr>
        <w:rFonts w:ascii="Arial" w:eastAsia="Times New Roman" w:hAnsi="Arial" w:cs="Times New Roman"/>
        <w:noProof/>
        <w:sz w:val="16"/>
        <w:szCs w:val="16"/>
        <w:lang w:val="en-U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28652B" w:rsidRDefault="002865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0A81D704" wp14:editId="32225FB0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28652B">
    <w:pPr>
      <w:pStyle w:val="Encabezado"/>
    </w:pPr>
  </w:p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71E7EC80" wp14:editId="6968D56C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C58"/>
    <w:rsid w:val="00042C3D"/>
    <w:rsid w:val="0004797D"/>
    <w:rsid w:val="00051729"/>
    <w:rsid w:val="00052AD5"/>
    <w:rsid w:val="00055353"/>
    <w:rsid w:val="00063428"/>
    <w:rsid w:val="0007358C"/>
    <w:rsid w:val="00090AB9"/>
    <w:rsid w:val="00096CBC"/>
    <w:rsid w:val="000A0AEA"/>
    <w:rsid w:val="000A70AB"/>
    <w:rsid w:val="000C2CAA"/>
    <w:rsid w:val="000D00D4"/>
    <w:rsid w:val="001007AB"/>
    <w:rsid w:val="00123D1E"/>
    <w:rsid w:val="00123E4F"/>
    <w:rsid w:val="001310BF"/>
    <w:rsid w:val="001360CF"/>
    <w:rsid w:val="001476D5"/>
    <w:rsid w:val="00151560"/>
    <w:rsid w:val="00167872"/>
    <w:rsid w:val="00170668"/>
    <w:rsid w:val="00180ED9"/>
    <w:rsid w:val="001A07B2"/>
    <w:rsid w:val="00200239"/>
    <w:rsid w:val="00237A75"/>
    <w:rsid w:val="0025088D"/>
    <w:rsid w:val="00272E80"/>
    <w:rsid w:val="0028652B"/>
    <w:rsid w:val="002900A0"/>
    <w:rsid w:val="002C427E"/>
    <w:rsid w:val="002D3ECC"/>
    <w:rsid w:val="00317BD6"/>
    <w:rsid w:val="003252EC"/>
    <w:rsid w:val="00343010"/>
    <w:rsid w:val="00347A29"/>
    <w:rsid w:val="00387229"/>
    <w:rsid w:val="003927F0"/>
    <w:rsid w:val="003D7CFA"/>
    <w:rsid w:val="003F6D03"/>
    <w:rsid w:val="00403BA6"/>
    <w:rsid w:val="00443A02"/>
    <w:rsid w:val="0044790D"/>
    <w:rsid w:val="00466DF2"/>
    <w:rsid w:val="0048700E"/>
    <w:rsid w:val="00493C03"/>
    <w:rsid w:val="0049425B"/>
    <w:rsid w:val="0049436C"/>
    <w:rsid w:val="004E5507"/>
    <w:rsid w:val="00517260"/>
    <w:rsid w:val="00523F18"/>
    <w:rsid w:val="00563781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E6FEB"/>
    <w:rsid w:val="007F0549"/>
    <w:rsid w:val="007F155C"/>
    <w:rsid w:val="00820C1C"/>
    <w:rsid w:val="00831EC7"/>
    <w:rsid w:val="0083359D"/>
    <w:rsid w:val="008436D1"/>
    <w:rsid w:val="00845D26"/>
    <w:rsid w:val="00876CBA"/>
    <w:rsid w:val="008B22F9"/>
    <w:rsid w:val="008F7B0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E6C"/>
    <w:rsid w:val="00AC3585"/>
    <w:rsid w:val="00AD194F"/>
    <w:rsid w:val="00AF615E"/>
    <w:rsid w:val="00B33D37"/>
    <w:rsid w:val="00B47C52"/>
    <w:rsid w:val="00B6559A"/>
    <w:rsid w:val="00B6607D"/>
    <w:rsid w:val="00B77BA4"/>
    <w:rsid w:val="00B97C17"/>
    <w:rsid w:val="00BA4979"/>
    <w:rsid w:val="00BA4EF2"/>
    <w:rsid w:val="00BF2B97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F5677"/>
    <w:rsid w:val="00E15286"/>
    <w:rsid w:val="00E330F7"/>
    <w:rsid w:val="00E365A3"/>
    <w:rsid w:val="00E541A7"/>
    <w:rsid w:val="00E7120C"/>
    <w:rsid w:val="00E8008E"/>
    <w:rsid w:val="00E82560"/>
    <w:rsid w:val="00E852C7"/>
    <w:rsid w:val="00E956BA"/>
    <w:rsid w:val="00EC038F"/>
    <w:rsid w:val="00ED0C6D"/>
    <w:rsid w:val="00ED2F92"/>
    <w:rsid w:val="00EE2D3C"/>
    <w:rsid w:val="00EF040A"/>
    <w:rsid w:val="00EF236D"/>
    <w:rsid w:val="00F115E1"/>
    <w:rsid w:val="00F55E91"/>
    <w:rsid w:val="00F71AB6"/>
    <w:rsid w:val="00F8442E"/>
    <w:rsid w:val="00F84A43"/>
    <w:rsid w:val="00FA67EA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7A907-EF4E-4606-93D9-7EA20D727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2022-11-29T13:22:00Z</cp:lastPrinted>
  <dcterms:created xsi:type="dcterms:W3CDTF">2022-12-29T13:34:00Z</dcterms:created>
  <dcterms:modified xsi:type="dcterms:W3CDTF">2022-12-29T13:34:00Z</dcterms:modified>
</cp:coreProperties>
</file>